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54DF" w14:textId="77777777" w:rsidR="00EE3C8B" w:rsidRDefault="00EE3C8B" w:rsidP="00B6688E">
      <w:pPr>
        <w:spacing w:line="360" w:lineRule="auto"/>
      </w:pPr>
    </w:p>
    <w:p w14:paraId="43B8FF4C" w14:textId="77777777" w:rsidR="00516BAC" w:rsidRPr="00556281" w:rsidRDefault="00516BAC" w:rsidP="00B6688E">
      <w:pPr>
        <w:pStyle w:val="Zwykytekst"/>
        <w:spacing w:line="360" w:lineRule="auto"/>
        <w:jc w:val="center"/>
        <w:rPr>
          <w:rFonts w:asciiTheme="majorHAnsi" w:hAnsiTheme="majorHAnsi"/>
          <w:b/>
          <w:bCs/>
          <w:color w:val="365F91" w:themeColor="accent1" w:themeShade="BF"/>
          <w:sz w:val="28"/>
          <w:szCs w:val="28"/>
        </w:rPr>
      </w:pPr>
      <w:r w:rsidRPr="00742DB9">
        <w:rPr>
          <w:rFonts w:asciiTheme="majorHAnsi" w:hAnsiTheme="majorHAnsi"/>
          <w:color w:val="365F91" w:themeColor="accent1" w:themeShade="BF"/>
          <w:sz w:val="28"/>
          <w:szCs w:val="28"/>
        </w:rPr>
        <w:br/>
      </w:r>
      <w:r w:rsidRPr="00552A23">
        <w:rPr>
          <w:rFonts w:asciiTheme="majorHAnsi" w:hAnsiTheme="majorHAnsi"/>
          <w:b/>
          <w:bCs/>
          <w:color w:val="365F91" w:themeColor="accent1" w:themeShade="BF"/>
          <w:sz w:val="28"/>
          <w:szCs w:val="28"/>
        </w:rPr>
        <w:t>FORMULARZ REKLAMACJI</w:t>
      </w:r>
      <w:r w:rsidRPr="00556281">
        <w:rPr>
          <w:rFonts w:asciiTheme="majorHAnsi" w:hAnsiTheme="majorHAnsi"/>
          <w:b/>
          <w:bCs/>
          <w:color w:val="365F91" w:themeColor="accent1" w:themeShade="BF"/>
          <w:sz w:val="28"/>
          <w:szCs w:val="28"/>
        </w:rPr>
        <w:br/>
      </w:r>
    </w:p>
    <w:p w14:paraId="2B26DEA7" w14:textId="77777777" w:rsidR="00516BAC" w:rsidRPr="00E33E42" w:rsidRDefault="00516BAC" w:rsidP="005C1E9A">
      <w:pPr>
        <w:pStyle w:val="Zwykytekst"/>
        <w:numPr>
          <w:ilvl w:val="0"/>
          <w:numId w:val="1"/>
        </w:numPr>
        <w:spacing w:line="480" w:lineRule="auto"/>
        <w:rPr>
          <w:rFonts w:asciiTheme="majorHAnsi" w:hAnsiTheme="majorHAnsi"/>
          <w:szCs w:val="22"/>
        </w:rPr>
      </w:pPr>
      <w:r w:rsidRPr="00E33E42">
        <w:rPr>
          <w:rFonts w:asciiTheme="majorHAnsi" w:hAnsiTheme="majorHAnsi"/>
          <w:szCs w:val="22"/>
        </w:rPr>
        <w:t>Zgłaszany problem – opis</w:t>
      </w:r>
      <w:r w:rsidRPr="00E33E42">
        <w:rPr>
          <w:rFonts w:asciiTheme="majorHAnsi" w:hAnsiTheme="majorHAnsi"/>
          <w:szCs w:val="22"/>
        </w:rPr>
        <w:br/>
        <w:t>…………………………………………………………………………………………………………………………</w:t>
      </w:r>
      <w:r w:rsidRPr="00E33E42">
        <w:rPr>
          <w:rFonts w:asciiTheme="majorHAnsi" w:hAnsiTheme="majorHAnsi"/>
          <w:szCs w:val="22"/>
        </w:rPr>
        <w:br/>
        <w:t>…………………………………………………………………………………………………………………………</w:t>
      </w:r>
      <w:r w:rsidRPr="00E33E42">
        <w:rPr>
          <w:rFonts w:asciiTheme="majorHAnsi" w:hAnsiTheme="majorHAnsi"/>
          <w:szCs w:val="22"/>
        </w:rPr>
        <w:br/>
        <w:t>…………………………………………………………………………………………………………………………</w:t>
      </w:r>
      <w:r w:rsidRPr="00E33E42">
        <w:rPr>
          <w:rFonts w:asciiTheme="majorHAnsi" w:hAnsiTheme="majorHAnsi"/>
          <w:szCs w:val="22"/>
        </w:rPr>
        <w:br/>
        <w:t>…………………………………………………………………………………………………………………………</w:t>
      </w:r>
      <w:r w:rsidRPr="00E33E42">
        <w:rPr>
          <w:rFonts w:asciiTheme="majorHAnsi" w:hAnsiTheme="majorHAnsi"/>
          <w:szCs w:val="22"/>
        </w:rPr>
        <w:br/>
        <w:t>…………………………………………………………………………………………………………………………</w:t>
      </w:r>
      <w:r w:rsidRPr="00E33E42">
        <w:rPr>
          <w:rFonts w:asciiTheme="majorHAnsi" w:hAnsiTheme="majorHAnsi"/>
          <w:szCs w:val="22"/>
        </w:rPr>
        <w:br/>
        <w:t>…………………………………………………………………………………………………………………………</w:t>
      </w:r>
    </w:p>
    <w:p w14:paraId="0D38708E" w14:textId="77777777" w:rsidR="00516BAC" w:rsidRPr="00E33E42" w:rsidRDefault="00516BAC" w:rsidP="00B6688E">
      <w:pPr>
        <w:pStyle w:val="Zwykytekst"/>
        <w:spacing w:line="360" w:lineRule="auto"/>
        <w:rPr>
          <w:rFonts w:asciiTheme="majorHAnsi" w:hAnsiTheme="majorHAnsi"/>
          <w:szCs w:val="22"/>
        </w:rPr>
      </w:pPr>
    </w:p>
    <w:p w14:paraId="4942C0CA" w14:textId="77777777" w:rsidR="00516BAC" w:rsidRPr="00E33E42" w:rsidRDefault="00516BAC" w:rsidP="00B6688E">
      <w:pPr>
        <w:pStyle w:val="Zwykytekst"/>
        <w:numPr>
          <w:ilvl w:val="0"/>
          <w:numId w:val="1"/>
        </w:numPr>
        <w:spacing w:line="360" w:lineRule="auto"/>
        <w:rPr>
          <w:rFonts w:asciiTheme="majorHAnsi" w:hAnsiTheme="majorHAnsi"/>
          <w:szCs w:val="22"/>
        </w:rPr>
      </w:pPr>
      <w:r w:rsidRPr="00E33E42">
        <w:rPr>
          <w:rFonts w:asciiTheme="majorHAnsi" w:hAnsiTheme="majorHAnsi"/>
          <w:szCs w:val="22"/>
        </w:rPr>
        <w:t xml:space="preserve">Dane kontaktowe do uczestnika/organizacji zgłaszającej reklamację </w:t>
      </w:r>
    </w:p>
    <w:p w14:paraId="20EAF0FB" w14:textId="2B818EF7" w:rsidR="00516BAC" w:rsidRPr="00E33E42" w:rsidRDefault="00516BAC" w:rsidP="005C1E9A">
      <w:pPr>
        <w:pStyle w:val="Zwykytekst"/>
        <w:numPr>
          <w:ilvl w:val="0"/>
          <w:numId w:val="2"/>
        </w:numPr>
        <w:spacing w:line="480" w:lineRule="auto"/>
        <w:rPr>
          <w:rFonts w:asciiTheme="majorHAnsi" w:hAnsiTheme="majorHAnsi"/>
          <w:szCs w:val="22"/>
        </w:rPr>
      </w:pPr>
      <w:r w:rsidRPr="00E33E42">
        <w:rPr>
          <w:rFonts w:asciiTheme="majorHAnsi" w:hAnsiTheme="majorHAnsi"/>
          <w:szCs w:val="22"/>
        </w:rPr>
        <w:t>imię i nazwisko lub nazwa firmy</w:t>
      </w:r>
    </w:p>
    <w:p w14:paraId="702BA0BA" w14:textId="77777777" w:rsidR="00516BAC" w:rsidRPr="00E33E42" w:rsidRDefault="00516BAC" w:rsidP="00B6688E">
      <w:pPr>
        <w:pStyle w:val="Zwykytekst"/>
        <w:spacing w:line="360" w:lineRule="auto"/>
        <w:ind w:left="708"/>
        <w:rPr>
          <w:rFonts w:asciiTheme="majorHAnsi" w:hAnsiTheme="majorHAnsi"/>
          <w:szCs w:val="22"/>
        </w:rPr>
      </w:pPr>
      <w:r w:rsidRPr="00E33E42">
        <w:rPr>
          <w:rFonts w:asciiTheme="majorHAnsi" w:hAnsiTheme="majorHAnsi"/>
          <w:szCs w:val="22"/>
        </w:rPr>
        <w:t>…………………………………………………………………………………………………………………………</w:t>
      </w:r>
      <w:r w:rsidRPr="00E33E42">
        <w:rPr>
          <w:rFonts w:asciiTheme="majorHAnsi" w:hAnsiTheme="majorHAnsi"/>
          <w:szCs w:val="22"/>
        </w:rPr>
        <w:br/>
        <w:t>…………………………………………………………………………………………………………………………</w:t>
      </w:r>
    </w:p>
    <w:p w14:paraId="54C1EDB7" w14:textId="77777777" w:rsidR="00516BAC" w:rsidRPr="00E33E42" w:rsidRDefault="00516BAC" w:rsidP="00B6688E">
      <w:pPr>
        <w:pStyle w:val="Zwykytekst"/>
        <w:spacing w:line="360" w:lineRule="auto"/>
        <w:rPr>
          <w:rFonts w:asciiTheme="majorHAnsi" w:hAnsiTheme="majorHAnsi"/>
          <w:szCs w:val="22"/>
        </w:rPr>
      </w:pPr>
    </w:p>
    <w:p w14:paraId="2EC95FEC" w14:textId="30CBB268" w:rsidR="00516BAC" w:rsidRPr="00E33E42" w:rsidRDefault="00516BAC" w:rsidP="005C1E9A">
      <w:pPr>
        <w:pStyle w:val="Zwykytekst"/>
        <w:numPr>
          <w:ilvl w:val="0"/>
          <w:numId w:val="2"/>
        </w:numPr>
        <w:spacing w:line="480" w:lineRule="auto"/>
        <w:rPr>
          <w:rFonts w:asciiTheme="majorHAnsi" w:hAnsiTheme="majorHAnsi"/>
          <w:szCs w:val="22"/>
        </w:rPr>
      </w:pPr>
      <w:r w:rsidRPr="00E33E42">
        <w:rPr>
          <w:rFonts w:asciiTheme="majorHAnsi" w:hAnsiTheme="majorHAnsi"/>
          <w:szCs w:val="22"/>
        </w:rPr>
        <w:t>adres:</w:t>
      </w:r>
    </w:p>
    <w:p w14:paraId="7E719D6C" w14:textId="4AC63428" w:rsidR="00516BAC" w:rsidRPr="00E33E42" w:rsidRDefault="00516BAC" w:rsidP="00B6688E">
      <w:pPr>
        <w:pStyle w:val="Zwykytekst"/>
        <w:spacing w:line="360" w:lineRule="auto"/>
        <w:ind w:left="720"/>
        <w:rPr>
          <w:rFonts w:asciiTheme="majorHAnsi" w:hAnsiTheme="majorHAnsi"/>
          <w:szCs w:val="22"/>
        </w:rPr>
      </w:pPr>
      <w:r w:rsidRPr="00E33E42">
        <w:rPr>
          <w:rFonts w:asciiTheme="majorHAnsi" w:hAnsiTheme="majorHAnsi"/>
          <w:szCs w:val="22"/>
        </w:rPr>
        <w:t>…………………………………………………………………………………………………………………………</w:t>
      </w:r>
      <w:r w:rsidRPr="00E33E42">
        <w:rPr>
          <w:rFonts w:asciiTheme="majorHAnsi" w:hAnsiTheme="majorHAnsi"/>
          <w:szCs w:val="22"/>
        </w:rPr>
        <w:br/>
        <w:t>…………………………………………………………………………………………………………………………</w:t>
      </w:r>
    </w:p>
    <w:p w14:paraId="67B13D61" w14:textId="77777777" w:rsidR="00516BAC" w:rsidRPr="00E33E42" w:rsidRDefault="00516BAC" w:rsidP="00B6688E">
      <w:pPr>
        <w:pStyle w:val="Zwykytekst"/>
        <w:spacing w:line="360" w:lineRule="auto"/>
        <w:rPr>
          <w:rFonts w:asciiTheme="majorHAnsi" w:hAnsiTheme="majorHAnsi"/>
          <w:szCs w:val="22"/>
        </w:rPr>
      </w:pPr>
    </w:p>
    <w:p w14:paraId="158CA9E7" w14:textId="77777777" w:rsidR="00516BAC" w:rsidRPr="00E33E42" w:rsidRDefault="00516BAC" w:rsidP="005C1E9A">
      <w:pPr>
        <w:pStyle w:val="Zwykytekst"/>
        <w:numPr>
          <w:ilvl w:val="0"/>
          <w:numId w:val="2"/>
        </w:numPr>
        <w:spacing w:line="480" w:lineRule="auto"/>
        <w:rPr>
          <w:rFonts w:asciiTheme="majorHAnsi" w:hAnsiTheme="majorHAnsi"/>
          <w:szCs w:val="22"/>
        </w:rPr>
      </w:pPr>
      <w:r w:rsidRPr="00E33E42">
        <w:rPr>
          <w:rFonts w:asciiTheme="majorHAnsi" w:hAnsiTheme="majorHAnsi"/>
          <w:szCs w:val="22"/>
        </w:rPr>
        <w:t>telefon:</w:t>
      </w:r>
    </w:p>
    <w:p w14:paraId="505EB977" w14:textId="77777777" w:rsidR="00516BAC" w:rsidRPr="00E33E42" w:rsidRDefault="00516BAC" w:rsidP="00B6688E">
      <w:pPr>
        <w:pStyle w:val="Zwykytekst"/>
        <w:spacing w:line="360" w:lineRule="auto"/>
        <w:ind w:firstLine="708"/>
        <w:rPr>
          <w:rFonts w:asciiTheme="majorHAnsi" w:hAnsiTheme="majorHAnsi"/>
          <w:szCs w:val="22"/>
        </w:rPr>
      </w:pPr>
      <w:r w:rsidRPr="00E33E42">
        <w:rPr>
          <w:rFonts w:asciiTheme="majorHAnsi" w:hAnsiTheme="majorHAnsi"/>
          <w:szCs w:val="22"/>
        </w:rPr>
        <w:t>…………………………………………………………………………………………………………………………</w:t>
      </w:r>
      <w:r w:rsidRPr="00E33E42">
        <w:rPr>
          <w:rFonts w:asciiTheme="majorHAnsi" w:hAnsiTheme="majorHAnsi"/>
          <w:szCs w:val="22"/>
        </w:rPr>
        <w:br/>
      </w:r>
    </w:p>
    <w:p w14:paraId="74B4A3A3" w14:textId="77777777" w:rsidR="00587F4B" w:rsidRDefault="00516BAC" w:rsidP="003A120D">
      <w:pPr>
        <w:pStyle w:val="Zwykytekst"/>
        <w:numPr>
          <w:ilvl w:val="0"/>
          <w:numId w:val="2"/>
        </w:numPr>
        <w:spacing w:line="480" w:lineRule="auto"/>
        <w:rPr>
          <w:rFonts w:asciiTheme="majorHAnsi" w:hAnsiTheme="majorHAnsi"/>
          <w:szCs w:val="22"/>
        </w:rPr>
      </w:pPr>
      <w:r w:rsidRPr="00E33E42">
        <w:rPr>
          <w:rFonts w:asciiTheme="majorHAnsi" w:hAnsiTheme="majorHAnsi"/>
          <w:szCs w:val="22"/>
        </w:rPr>
        <w:t>e-mail:</w:t>
      </w:r>
    </w:p>
    <w:p w14:paraId="5CFDED0F" w14:textId="7B3D2B57" w:rsidR="00516BAC" w:rsidRPr="00E33E42" w:rsidRDefault="00516BAC" w:rsidP="00B6688E">
      <w:pPr>
        <w:pStyle w:val="Zwykytekst"/>
        <w:spacing w:line="360" w:lineRule="auto"/>
        <w:ind w:left="1080" w:hanging="371"/>
        <w:rPr>
          <w:rFonts w:asciiTheme="majorHAnsi" w:hAnsiTheme="majorHAnsi"/>
          <w:szCs w:val="22"/>
        </w:rPr>
      </w:pPr>
      <w:r w:rsidRPr="00E33E42">
        <w:rPr>
          <w:rFonts w:asciiTheme="majorHAnsi" w:hAnsiTheme="majorHAnsi"/>
          <w:szCs w:val="22"/>
        </w:rPr>
        <w:t>…………………………………………………………………………………………………………………………</w:t>
      </w:r>
    </w:p>
    <w:p w14:paraId="147C48B2" w14:textId="10F83839" w:rsidR="00516BAC" w:rsidRDefault="00516BAC" w:rsidP="00B6688E">
      <w:pPr>
        <w:pStyle w:val="Zwykytekst"/>
        <w:spacing w:line="360" w:lineRule="auto"/>
        <w:rPr>
          <w:rFonts w:asciiTheme="majorHAnsi" w:hAnsiTheme="majorHAnsi"/>
          <w:szCs w:val="22"/>
        </w:rPr>
      </w:pPr>
    </w:p>
    <w:p w14:paraId="1D91A6E5" w14:textId="77BC5DE7" w:rsidR="003A120D" w:rsidRDefault="003A120D" w:rsidP="00B6688E">
      <w:pPr>
        <w:pStyle w:val="Zwykytekst"/>
        <w:spacing w:line="360" w:lineRule="auto"/>
        <w:rPr>
          <w:rFonts w:asciiTheme="majorHAnsi" w:hAnsiTheme="majorHAnsi"/>
          <w:szCs w:val="22"/>
        </w:rPr>
      </w:pPr>
    </w:p>
    <w:p w14:paraId="106B6866" w14:textId="0390BFBD" w:rsidR="003A120D" w:rsidRDefault="003A120D" w:rsidP="00B6688E">
      <w:pPr>
        <w:pStyle w:val="Zwykytekst"/>
        <w:spacing w:line="360" w:lineRule="auto"/>
        <w:rPr>
          <w:rFonts w:asciiTheme="majorHAnsi" w:hAnsiTheme="majorHAnsi"/>
          <w:szCs w:val="22"/>
        </w:rPr>
      </w:pPr>
    </w:p>
    <w:p w14:paraId="63186F5A" w14:textId="3B74CAA7" w:rsidR="003A120D" w:rsidRDefault="003A120D" w:rsidP="00B6688E">
      <w:pPr>
        <w:pStyle w:val="Zwykytekst"/>
        <w:spacing w:line="360" w:lineRule="auto"/>
        <w:rPr>
          <w:rFonts w:asciiTheme="majorHAnsi" w:hAnsiTheme="majorHAnsi"/>
          <w:szCs w:val="22"/>
        </w:rPr>
      </w:pPr>
    </w:p>
    <w:p w14:paraId="0A8F4548" w14:textId="3561A21D" w:rsidR="003A120D" w:rsidRDefault="003A120D" w:rsidP="00B6688E">
      <w:pPr>
        <w:pStyle w:val="Zwykytekst"/>
        <w:spacing w:line="360" w:lineRule="auto"/>
        <w:rPr>
          <w:rFonts w:asciiTheme="majorHAnsi" w:hAnsiTheme="majorHAnsi"/>
          <w:szCs w:val="22"/>
        </w:rPr>
      </w:pPr>
    </w:p>
    <w:p w14:paraId="7D950CE5" w14:textId="77777777" w:rsidR="003A120D" w:rsidRPr="00E33E42" w:rsidRDefault="003A120D" w:rsidP="00B6688E">
      <w:pPr>
        <w:pStyle w:val="Zwykytekst"/>
        <w:spacing w:line="360" w:lineRule="auto"/>
        <w:rPr>
          <w:rFonts w:asciiTheme="majorHAnsi" w:hAnsiTheme="majorHAnsi"/>
          <w:szCs w:val="22"/>
        </w:rPr>
      </w:pPr>
    </w:p>
    <w:p w14:paraId="7EFD8BE2" w14:textId="77777777" w:rsidR="00516BAC" w:rsidRPr="00E33E42" w:rsidRDefault="00516BAC" w:rsidP="003A120D">
      <w:pPr>
        <w:pStyle w:val="Zwykytekst"/>
        <w:numPr>
          <w:ilvl w:val="0"/>
          <w:numId w:val="1"/>
        </w:numPr>
        <w:spacing w:line="480" w:lineRule="auto"/>
        <w:rPr>
          <w:rFonts w:asciiTheme="majorHAnsi" w:hAnsiTheme="majorHAnsi"/>
          <w:szCs w:val="22"/>
        </w:rPr>
      </w:pPr>
      <w:r w:rsidRPr="00E33E42">
        <w:rPr>
          <w:rFonts w:asciiTheme="majorHAnsi" w:hAnsiTheme="majorHAnsi"/>
          <w:szCs w:val="22"/>
        </w:rPr>
        <w:t>Tytuł, termin i miejsce usługi, wobec którego zgłasza się zastrzeżenie</w:t>
      </w:r>
    </w:p>
    <w:p w14:paraId="10CD3087" w14:textId="77777777" w:rsidR="00B6688E" w:rsidRDefault="00516BAC" w:rsidP="00B6688E">
      <w:pPr>
        <w:pStyle w:val="Zwykytekst"/>
        <w:spacing w:line="360" w:lineRule="auto"/>
        <w:ind w:left="708"/>
        <w:rPr>
          <w:rFonts w:asciiTheme="majorHAnsi" w:hAnsiTheme="majorHAnsi"/>
          <w:szCs w:val="22"/>
        </w:rPr>
      </w:pPr>
      <w:r w:rsidRPr="00E33E42">
        <w:rPr>
          <w:rFonts w:asciiTheme="majorHAnsi" w:hAnsiTheme="majorHAnsi"/>
          <w:szCs w:val="22"/>
        </w:rPr>
        <w:t>…………………………………………………………………………………………………………………………</w:t>
      </w:r>
      <w:r w:rsidRPr="00E33E42">
        <w:rPr>
          <w:rFonts w:asciiTheme="majorHAnsi" w:hAnsiTheme="majorHAnsi"/>
          <w:szCs w:val="22"/>
        </w:rPr>
        <w:br/>
        <w:t>…………………………………………………………………………………………………………………………</w:t>
      </w:r>
      <w:r w:rsidRPr="00E33E42">
        <w:rPr>
          <w:rFonts w:asciiTheme="majorHAnsi" w:hAnsiTheme="majorHAnsi"/>
          <w:szCs w:val="22"/>
        </w:rPr>
        <w:br/>
        <w:t>…………………………………………………………………………………………………………………………</w:t>
      </w:r>
    </w:p>
    <w:p w14:paraId="5FEC5848" w14:textId="2ACB7154" w:rsidR="00516BAC" w:rsidRPr="00E33E42" w:rsidRDefault="00B6688E" w:rsidP="00B6688E">
      <w:pPr>
        <w:pStyle w:val="Zwykytekst"/>
        <w:spacing w:line="360" w:lineRule="auto"/>
        <w:ind w:left="708"/>
        <w:rPr>
          <w:rFonts w:asciiTheme="majorHAnsi" w:hAnsiTheme="majorHAnsi"/>
          <w:szCs w:val="22"/>
        </w:rPr>
      </w:pPr>
      <w:r w:rsidRPr="00E33E42">
        <w:rPr>
          <w:rFonts w:asciiTheme="majorHAnsi" w:hAnsiTheme="majorHAnsi"/>
          <w:szCs w:val="22"/>
        </w:rPr>
        <w:t>…………………………………………………………………………………………………………………………</w:t>
      </w:r>
      <w:r w:rsidR="00516BAC" w:rsidRPr="00E33E42">
        <w:rPr>
          <w:rFonts w:asciiTheme="majorHAnsi" w:hAnsiTheme="majorHAnsi"/>
          <w:szCs w:val="22"/>
        </w:rPr>
        <w:br/>
      </w:r>
    </w:p>
    <w:p w14:paraId="0903B3AD" w14:textId="77777777" w:rsidR="00516BAC" w:rsidRPr="00E33E42" w:rsidRDefault="00516BAC" w:rsidP="00B6688E">
      <w:pPr>
        <w:pStyle w:val="Zwykytekst"/>
        <w:spacing w:line="360" w:lineRule="auto"/>
        <w:rPr>
          <w:rFonts w:asciiTheme="majorHAnsi" w:hAnsiTheme="majorHAnsi"/>
          <w:szCs w:val="22"/>
        </w:rPr>
      </w:pPr>
    </w:p>
    <w:p w14:paraId="6E10AE70" w14:textId="7A7ABDB4" w:rsidR="00516BAC" w:rsidRPr="00E33E42" w:rsidRDefault="00516BAC" w:rsidP="003A120D">
      <w:pPr>
        <w:pStyle w:val="Zwykytekst"/>
        <w:numPr>
          <w:ilvl w:val="0"/>
          <w:numId w:val="1"/>
        </w:numPr>
        <w:spacing w:line="480" w:lineRule="auto"/>
        <w:rPr>
          <w:rFonts w:asciiTheme="majorHAnsi" w:hAnsiTheme="majorHAnsi"/>
          <w:szCs w:val="22"/>
        </w:rPr>
      </w:pPr>
      <w:r w:rsidRPr="00E33E42">
        <w:rPr>
          <w:rFonts w:asciiTheme="majorHAnsi" w:hAnsiTheme="majorHAnsi"/>
          <w:szCs w:val="22"/>
        </w:rPr>
        <w:t>Proponowany przez uczestnika</w:t>
      </w:r>
      <w:r w:rsidR="007C364A">
        <w:rPr>
          <w:rFonts w:asciiTheme="majorHAnsi" w:hAnsiTheme="majorHAnsi"/>
          <w:szCs w:val="22"/>
        </w:rPr>
        <w:t>/organizację</w:t>
      </w:r>
      <w:r w:rsidRPr="00E33E42">
        <w:rPr>
          <w:rFonts w:asciiTheme="majorHAnsi" w:hAnsiTheme="majorHAnsi"/>
          <w:szCs w:val="22"/>
        </w:rPr>
        <w:t xml:space="preserve"> szkolenia sposób rozwiązania sprawy</w:t>
      </w:r>
    </w:p>
    <w:p w14:paraId="1101008B" w14:textId="77777777" w:rsidR="00516BAC" w:rsidRPr="00E33E42" w:rsidRDefault="00516BAC" w:rsidP="00B6688E">
      <w:pPr>
        <w:pStyle w:val="Zwykytekst"/>
        <w:spacing w:line="360" w:lineRule="auto"/>
        <w:ind w:left="708"/>
        <w:rPr>
          <w:rFonts w:asciiTheme="majorHAnsi" w:hAnsiTheme="majorHAnsi"/>
          <w:szCs w:val="22"/>
        </w:rPr>
      </w:pPr>
      <w:r w:rsidRPr="00E33E42">
        <w:rPr>
          <w:rFonts w:asciiTheme="majorHAnsi" w:hAnsiTheme="majorHAnsi"/>
          <w:szCs w:val="22"/>
        </w:rPr>
        <w:t>…………………………………………………………………………………………………………………………</w:t>
      </w:r>
      <w:r w:rsidRPr="00E33E42">
        <w:rPr>
          <w:rFonts w:asciiTheme="majorHAnsi" w:hAnsiTheme="majorHAnsi"/>
          <w:szCs w:val="22"/>
        </w:rPr>
        <w:br/>
        <w:t>…………………………………………………………………………………………………………………………</w:t>
      </w:r>
      <w:r w:rsidRPr="00E33E42">
        <w:rPr>
          <w:rFonts w:asciiTheme="majorHAnsi" w:hAnsiTheme="majorHAnsi"/>
          <w:szCs w:val="22"/>
        </w:rPr>
        <w:br/>
        <w:t>…………………………………………………………………………………………………………………………</w:t>
      </w:r>
      <w:r w:rsidRPr="00E33E42">
        <w:rPr>
          <w:rFonts w:asciiTheme="majorHAnsi" w:hAnsiTheme="majorHAnsi"/>
          <w:szCs w:val="22"/>
        </w:rPr>
        <w:br/>
        <w:t>…………………………………………………………………………………………………………………………</w:t>
      </w:r>
      <w:r w:rsidRPr="00E33E42">
        <w:rPr>
          <w:rFonts w:asciiTheme="majorHAnsi" w:hAnsiTheme="majorHAnsi"/>
          <w:szCs w:val="22"/>
        </w:rPr>
        <w:br/>
        <w:t>…………………………………………………………………………………………………………………………</w:t>
      </w:r>
    </w:p>
    <w:p w14:paraId="6E7E7FBA" w14:textId="77777777" w:rsidR="00516BAC" w:rsidRPr="009D6CFC" w:rsidRDefault="00516BAC" w:rsidP="00B6688E">
      <w:pPr>
        <w:pStyle w:val="Zwykytekst"/>
        <w:spacing w:line="360" w:lineRule="auto"/>
        <w:ind w:left="708"/>
        <w:rPr>
          <w:rFonts w:asciiTheme="majorHAnsi" w:hAnsiTheme="majorHAnsi"/>
          <w:color w:val="365F91" w:themeColor="accent1" w:themeShade="BF"/>
          <w:szCs w:val="22"/>
        </w:rPr>
      </w:pPr>
    </w:p>
    <w:p w14:paraId="05F6FB5C" w14:textId="77777777" w:rsidR="00516BAC" w:rsidRDefault="00516BAC" w:rsidP="00B6688E">
      <w:pPr>
        <w:pStyle w:val="Zwykytekst"/>
        <w:spacing w:line="360" w:lineRule="auto"/>
        <w:rPr>
          <w:rFonts w:asciiTheme="majorHAnsi" w:hAnsiTheme="majorHAnsi"/>
          <w:color w:val="365F91" w:themeColor="accent1" w:themeShade="BF"/>
          <w:sz w:val="12"/>
          <w:szCs w:val="12"/>
        </w:rPr>
      </w:pPr>
    </w:p>
    <w:p w14:paraId="0AC1AEE3"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2B23277F"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18223794"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650CEC42"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4C676459"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481C769A"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7541CDB1"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6DDE8F8E"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5220E1A1"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1538C733"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05D4B9F5"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7C2943AB"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21D832D5" w14:textId="77777777" w:rsidR="00C24D05" w:rsidRDefault="00C24D05" w:rsidP="00B6688E">
      <w:pPr>
        <w:pStyle w:val="Zwykytekst"/>
        <w:spacing w:line="360" w:lineRule="auto"/>
        <w:rPr>
          <w:rFonts w:asciiTheme="majorHAnsi" w:hAnsiTheme="majorHAnsi"/>
          <w:color w:val="365F91" w:themeColor="accent1" w:themeShade="BF"/>
          <w:sz w:val="12"/>
          <w:szCs w:val="12"/>
        </w:rPr>
      </w:pPr>
    </w:p>
    <w:p w14:paraId="6F15A467" w14:textId="5615EAA9" w:rsidR="00516BAC" w:rsidRPr="00552A23" w:rsidRDefault="00516BAC" w:rsidP="00B6688E">
      <w:pPr>
        <w:pStyle w:val="Zwykytekst"/>
        <w:spacing w:line="360" w:lineRule="auto"/>
        <w:rPr>
          <w:rFonts w:asciiTheme="majorHAnsi" w:hAnsiTheme="majorHAnsi"/>
          <w:color w:val="365F91" w:themeColor="accent1" w:themeShade="BF"/>
          <w:sz w:val="12"/>
          <w:szCs w:val="12"/>
        </w:rPr>
      </w:pPr>
      <w:r w:rsidRPr="00552A23">
        <w:rPr>
          <w:rFonts w:asciiTheme="majorHAnsi" w:hAnsiTheme="majorHAnsi"/>
          <w:color w:val="365F91" w:themeColor="accent1" w:themeShade="BF"/>
          <w:sz w:val="12"/>
          <w:szCs w:val="12"/>
        </w:rPr>
        <w:t>UWAGI:</w:t>
      </w:r>
    </w:p>
    <w:p w14:paraId="2C50F529" w14:textId="77777777" w:rsidR="00516BAC" w:rsidRPr="00552A23" w:rsidRDefault="00516BAC" w:rsidP="00B6688E">
      <w:pPr>
        <w:pStyle w:val="Zwykytekst"/>
        <w:spacing w:line="360" w:lineRule="auto"/>
        <w:rPr>
          <w:rFonts w:asciiTheme="majorHAnsi" w:hAnsiTheme="majorHAnsi"/>
          <w:color w:val="365F91" w:themeColor="accent1" w:themeShade="BF"/>
          <w:sz w:val="12"/>
          <w:szCs w:val="12"/>
        </w:rPr>
      </w:pPr>
      <w:r w:rsidRPr="00552A23">
        <w:rPr>
          <w:rFonts w:asciiTheme="majorHAnsi" w:hAnsiTheme="majorHAnsi"/>
          <w:color w:val="365F91" w:themeColor="accent1" w:themeShade="BF"/>
          <w:sz w:val="12"/>
          <w:szCs w:val="12"/>
        </w:rPr>
        <w:t>1. W przypadku braku satysfakcji z poziomu merytorycznego lub formalnego realizacji usługi klient ma prawo zgłosić reklamację w formie pisemnej w terminie do 7 dni od dnia zakończenia usług.</w:t>
      </w:r>
    </w:p>
    <w:p w14:paraId="38D9F58B" w14:textId="77777777" w:rsidR="00516BAC" w:rsidRPr="00552A23" w:rsidRDefault="00516BAC" w:rsidP="00B6688E">
      <w:pPr>
        <w:pStyle w:val="Zwykytekst"/>
        <w:spacing w:line="360" w:lineRule="auto"/>
        <w:rPr>
          <w:rFonts w:asciiTheme="majorHAnsi" w:hAnsiTheme="majorHAnsi"/>
          <w:color w:val="365F91" w:themeColor="accent1" w:themeShade="BF"/>
          <w:sz w:val="12"/>
          <w:szCs w:val="12"/>
        </w:rPr>
      </w:pPr>
      <w:r w:rsidRPr="00552A23">
        <w:rPr>
          <w:rFonts w:asciiTheme="majorHAnsi" w:hAnsiTheme="majorHAnsi"/>
          <w:color w:val="365F91" w:themeColor="accent1" w:themeShade="BF"/>
          <w:sz w:val="12"/>
          <w:szCs w:val="12"/>
        </w:rPr>
        <w:t>a) Reklamacja zostanie uwzględniona wyłącznie, jeżeli średnia ocen z danej usługi szkoleniowej jest niższa niż 3.5 w skali od 1 do 5 punktów uzyskanej z ankiety ewaluacyjnej (ocena reakcji na szkolenie lub inną usługę rozwojową). Dotyczy to zarówno usług o charakterze zamkniętym, realizowanych na potrzeby konkretnego przedsiębiorstwa, jak i usług o charakterze otwartym, w którym uczestniczą osoby indywidualne. Organizator chce uniknąć subiektywnej oceny poszczególnych uczestników szkoleń, dlatego wzięte pod uwagę zostaną oceny wszystkich uczestników danego szkolenia, co pozwoli na jego obiektywną opinię. Reklamacja nie zostanie zatem uwzględniona, w przypadku, gdy średnia ocen z usługi w ankiecie ewaluacyjnej wynosi powyżej 3.5, niezależnie od oceny osoby składającej reklamację.</w:t>
      </w:r>
    </w:p>
    <w:p w14:paraId="1CADB28F" w14:textId="77777777" w:rsidR="00516BAC" w:rsidRPr="00552A23" w:rsidRDefault="00516BAC" w:rsidP="00B6688E">
      <w:pPr>
        <w:pStyle w:val="Zwykytekst"/>
        <w:spacing w:line="360" w:lineRule="auto"/>
        <w:rPr>
          <w:rFonts w:asciiTheme="majorHAnsi" w:hAnsiTheme="majorHAnsi"/>
          <w:color w:val="365F91" w:themeColor="accent1" w:themeShade="BF"/>
          <w:sz w:val="12"/>
          <w:szCs w:val="12"/>
        </w:rPr>
      </w:pPr>
      <w:r w:rsidRPr="00552A23">
        <w:rPr>
          <w:rFonts w:asciiTheme="majorHAnsi" w:hAnsiTheme="majorHAnsi"/>
          <w:color w:val="365F91" w:themeColor="accent1" w:themeShade="BF"/>
          <w:sz w:val="12"/>
          <w:szCs w:val="12"/>
        </w:rPr>
        <w:t>b) Organizator szkolenia ma 14 dni roboczych na rozpatrzenie reklamacji, a w przypadkach wymagających dodatkowych czynności wyjaśniających czas rozpatrywania reklamacji może ulec wydłużeniu maksymalnie do 21 dni roboczych. PO tym czasie zostanie Klientowi/Uczestnikowi/Organizacji przesłane pisemne stanowisko Organizatora w przedmiotowej sprawie.</w:t>
      </w:r>
    </w:p>
    <w:p w14:paraId="4EA7E25A" w14:textId="77777777" w:rsidR="00516BAC" w:rsidRPr="00552A23" w:rsidRDefault="00516BAC" w:rsidP="00B6688E">
      <w:pPr>
        <w:pStyle w:val="Zwykytekst"/>
        <w:spacing w:line="360" w:lineRule="auto"/>
        <w:rPr>
          <w:rFonts w:asciiTheme="majorHAnsi" w:hAnsiTheme="majorHAnsi"/>
          <w:color w:val="365F91" w:themeColor="accent1" w:themeShade="BF"/>
          <w:sz w:val="12"/>
          <w:szCs w:val="12"/>
        </w:rPr>
      </w:pPr>
      <w:r w:rsidRPr="00552A23">
        <w:rPr>
          <w:rFonts w:asciiTheme="majorHAnsi" w:hAnsiTheme="majorHAnsi"/>
          <w:color w:val="365F91" w:themeColor="accent1" w:themeShade="BF"/>
          <w:sz w:val="12"/>
          <w:szCs w:val="12"/>
        </w:rPr>
        <w:t>c) Organizator szkolenia ma prawo zwrócić się do składającego skargę lub reklamacje o dodatkowe pisemne wyjaśnienia.</w:t>
      </w:r>
    </w:p>
    <w:p w14:paraId="19A37EB3" w14:textId="77777777" w:rsidR="00516BAC" w:rsidRPr="00552A23" w:rsidRDefault="00516BAC" w:rsidP="00B6688E">
      <w:pPr>
        <w:pStyle w:val="Zwykytekst"/>
        <w:spacing w:line="360" w:lineRule="auto"/>
        <w:rPr>
          <w:rFonts w:asciiTheme="majorHAnsi" w:hAnsiTheme="majorHAnsi"/>
          <w:color w:val="365F91" w:themeColor="accent1" w:themeShade="BF"/>
          <w:sz w:val="12"/>
          <w:szCs w:val="12"/>
        </w:rPr>
      </w:pPr>
      <w:r w:rsidRPr="00552A23">
        <w:rPr>
          <w:rFonts w:asciiTheme="majorHAnsi" w:hAnsiTheme="majorHAnsi"/>
          <w:color w:val="365F91" w:themeColor="accent1" w:themeShade="BF"/>
          <w:sz w:val="12"/>
          <w:szCs w:val="12"/>
        </w:rPr>
        <w:t xml:space="preserve">d) Organizator szkolenia zastrzega sobie prawo do braku odpowiedzi na złożoną reklamację w przypadku, gdy będzie niezrozumiała albo, gdy będzie zaprzeczała zapisom zawartym w umowie lub procedurze zarządzania jakością usług szkoleniowych </w:t>
      </w:r>
      <w:r w:rsidRPr="00552A23">
        <w:rPr>
          <w:rFonts w:asciiTheme="majorHAnsi" w:hAnsiTheme="majorHAnsi"/>
          <w:color w:val="365F91" w:themeColor="accent1" w:themeShade="BF"/>
          <w:sz w:val="12"/>
          <w:szCs w:val="12"/>
        </w:rPr>
        <w:br/>
        <w:t>2. Reklamacja o niezadowalającej jakości usługi powinna zawierać możliwie pełny opis uchybień i wyjaśnienia zastrzeżeń oraz dowody np. opinie innych uczestników.</w:t>
      </w:r>
    </w:p>
    <w:p w14:paraId="30405100" w14:textId="77777777" w:rsidR="00516BAC" w:rsidRPr="00552A23" w:rsidRDefault="00516BAC" w:rsidP="00B6688E">
      <w:pPr>
        <w:pStyle w:val="Zwykytekst"/>
        <w:spacing w:line="360" w:lineRule="auto"/>
        <w:rPr>
          <w:rFonts w:asciiTheme="majorHAnsi" w:hAnsiTheme="majorHAnsi"/>
          <w:color w:val="365F91" w:themeColor="accent1" w:themeShade="BF"/>
          <w:sz w:val="12"/>
          <w:szCs w:val="12"/>
        </w:rPr>
      </w:pPr>
      <w:r w:rsidRPr="00552A23">
        <w:rPr>
          <w:rFonts w:asciiTheme="majorHAnsi" w:hAnsiTheme="majorHAnsi"/>
          <w:color w:val="365F91" w:themeColor="accent1" w:themeShade="BF"/>
          <w:sz w:val="12"/>
          <w:szCs w:val="12"/>
        </w:rPr>
        <w:t>3. Uczestnik w ramach gwarancji może otrzymać następujące formy rekompensaty:</w:t>
      </w:r>
    </w:p>
    <w:p w14:paraId="17D26AE4" w14:textId="6DCAE9E5" w:rsidR="00706666" w:rsidRPr="00516BAC" w:rsidRDefault="00516BAC" w:rsidP="00B6688E">
      <w:pPr>
        <w:pStyle w:val="Zwykytekst"/>
        <w:spacing w:line="360" w:lineRule="auto"/>
        <w:rPr>
          <w:rFonts w:asciiTheme="majorHAnsi" w:hAnsiTheme="majorHAnsi"/>
          <w:color w:val="365F91" w:themeColor="accent1" w:themeShade="BF"/>
          <w:sz w:val="12"/>
          <w:szCs w:val="12"/>
        </w:rPr>
      </w:pPr>
      <w:r w:rsidRPr="00552A23">
        <w:rPr>
          <w:rFonts w:asciiTheme="majorHAnsi" w:hAnsiTheme="majorHAnsi"/>
          <w:color w:val="365F91" w:themeColor="accent1" w:themeShade="BF"/>
          <w:sz w:val="12"/>
          <w:szCs w:val="12"/>
        </w:rPr>
        <w:t xml:space="preserve">a) możliwość konsultacji indywidualnych lub propozycję ponownego udziału w zajęciach z tego samego zakresu szkolenia (do wykorzystania w określonym czasie); </w:t>
      </w:r>
      <w:r w:rsidRPr="00552A23">
        <w:rPr>
          <w:rFonts w:asciiTheme="majorHAnsi" w:hAnsiTheme="majorHAnsi"/>
          <w:color w:val="365F91" w:themeColor="accent1" w:themeShade="BF"/>
          <w:sz w:val="12"/>
          <w:szCs w:val="12"/>
        </w:rPr>
        <w:br/>
        <w:t xml:space="preserve">b) powtórzenie szkolenia w innym terminie; </w:t>
      </w:r>
      <w:r w:rsidRPr="00552A23">
        <w:rPr>
          <w:rFonts w:asciiTheme="majorHAnsi" w:hAnsiTheme="majorHAnsi"/>
          <w:color w:val="365F91" w:themeColor="accent1" w:themeShade="BF"/>
          <w:sz w:val="12"/>
          <w:szCs w:val="12"/>
        </w:rPr>
        <w:br/>
        <w:t>c) zniżka 10% na kolejne szkolenie;</w:t>
      </w:r>
      <w:r w:rsidRPr="00552A23">
        <w:rPr>
          <w:rFonts w:asciiTheme="majorHAnsi" w:hAnsiTheme="majorHAnsi"/>
          <w:color w:val="365F91" w:themeColor="accent1" w:themeShade="BF"/>
          <w:sz w:val="12"/>
          <w:szCs w:val="12"/>
        </w:rPr>
        <w:br/>
        <w:t>d) otrzymanie dodatkowych materiałów edukacyjnych. Pozostałe kwestie związane z reklamacją normowane są przez Kodeks Cywilny.</w:t>
      </w:r>
    </w:p>
    <w:sectPr w:rsidR="00706666" w:rsidRPr="00516BAC">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29B1" w14:textId="77777777" w:rsidR="0070387C" w:rsidRDefault="0070387C" w:rsidP="00705D79">
      <w:pPr>
        <w:spacing w:after="0" w:line="240" w:lineRule="auto"/>
      </w:pPr>
      <w:r>
        <w:separator/>
      </w:r>
    </w:p>
  </w:endnote>
  <w:endnote w:type="continuationSeparator" w:id="0">
    <w:p w14:paraId="7C27ECC7" w14:textId="77777777" w:rsidR="0070387C" w:rsidRDefault="0070387C" w:rsidP="0070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ato">
    <w:altName w:val="Times New Roman"/>
    <w:panose1 w:val="020B0604020202020204"/>
    <w:charset w:val="EE"/>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AAE7" w14:textId="642B63F9" w:rsidR="00705D79" w:rsidRPr="00650654" w:rsidRDefault="00BD7120" w:rsidP="00A969A0">
    <w:pPr>
      <w:pStyle w:val="Stopka"/>
      <w:spacing w:line="480" w:lineRule="auto"/>
      <w:rPr>
        <w:rFonts w:ascii="Lato" w:hAnsi="Lato" w:cs="Arial"/>
        <w:color w:val="1F497D" w:themeColor="text2"/>
        <w:sz w:val="14"/>
        <w:szCs w:val="14"/>
        <w:lang w:val="en-US"/>
      </w:rPr>
    </w:pPr>
    <w:r>
      <w:rPr>
        <w:rFonts w:ascii="Lato" w:hAnsi="Lato" w:cs="Arial"/>
        <w:color w:val="1F497D" w:themeColor="text2"/>
        <w:sz w:val="14"/>
        <w:szCs w:val="14"/>
        <w:lang w:val="en-US"/>
      </w:rPr>
      <w:t xml:space="preserve">Tel: </w:t>
    </w:r>
    <w:r w:rsidR="00C83209" w:rsidRPr="00650654">
      <w:rPr>
        <w:rFonts w:ascii="Lato" w:hAnsi="Lato" w:cs="Arial"/>
        <w:color w:val="1F497D" w:themeColor="text2"/>
        <w:sz w:val="14"/>
        <w:szCs w:val="14"/>
        <w:lang w:val="en-US"/>
      </w:rPr>
      <w:t>+</w:t>
    </w:r>
    <w:r w:rsidR="00390162" w:rsidRPr="00650654">
      <w:rPr>
        <w:rFonts w:ascii="Lato" w:hAnsi="Lato" w:cs="Arial"/>
        <w:color w:val="1F497D" w:themeColor="text2"/>
        <w:sz w:val="14"/>
        <w:szCs w:val="14"/>
        <w:lang w:val="en-US"/>
      </w:rPr>
      <w:t>48</w:t>
    </w:r>
    <w:r>
      <w:rPr>
        <w:rFonts w:ascii="Lato" w:hAnsi="Lato" w:cs="Arial"/>
        <w:color w:val="1F497D" w:themeColor="text2"/>
        <w:sz w:val="14"/>
        <w:szCs w:val="14"/>
        <w:lang w:val="en-US"/>
      </w:rPr>
      <w:t> 662 481 055</w:t>
    </w:r>
    <w:r w:rsidR="009B6199" w:rsidRPr="00650654">
      <w:rPr>
        <w:rFonts w:ascii="Lato" w:hAnsi="Lato" w:cs="Arial"/>
        <w:color w:val="1F497D" w:themeColor="text2"/>
        <w:sz w:val="14"/>
        <w:szCs w:val="14"/>
        <w:lang w:val="en-US"/>
      </w:rPr>
      <w:t xml:space="preserve">   </w:t>
    </w:r>
    <w:r w:rsidR="00480887" w:rsidRPr="00650654">
      <w:rPr>
        <w:rFonts w:ascii="Lato" w:hAnsi="Lato" w:cs="Arial"/>
        <w:color w:val="1F497D" w:themeColor="text2"/>
        <w:sz w:val="14"/>
        <w:szCs w:val="14"/>
        <w:lang w:val="en-US"/>
      </w:rPr>
      <w:t xml:space="preserve">    </w:t>
    </w:r>
    <w:r w:rsidRPr="00BD7120">
      <w:rPr>
        <w:rFonts w:ascii="Lato" w:hAnsi="Lato" w:cs="Arial"/>
        <w:color w:val="4DFF4D"/>
        <w:sz w:val="14"/>
        <w:szCs w:val="14"/>
        <w:lang w:val="en-US"/>
      </w:rPr>
      <w:t>I</w:t>
    </w:r>
    <w:r w:rsidR="00480887" w:rsidRPr="00650654">
      <w:rPr>
        <w:rFonts w:ascii="Lato" w:hAnsi="Lato" w:cs="Arial"/>
        <w:color w:val="1F497D" w:themeColor="text2"/>
        <w:sz w:val="14"/>
        <w:szCs w:val="14"/>
        <w:lang w:val="en-US"/>
      </w:rPr>
      <w:t xml:space="preserve">  </w:t>
    </w:r>
    <w:r w:rsidR="009B6199" w:rsidRPr="00650654">
      <w:rPr>
        <w:rFonts w:ascii="Lato" w:hAnsi="Lato" w:cs="Arial"/>
        <w:color w:val="1F497D" w:themeColor="text2"/>
        <w:sz w:val="14"/>
        <w:szCs w:val="14"/>
        <w:lang w:val="en-US"/>
      </w:rPr>
      <w:t xml:space="preserve"> </w:t>
    </w:r>
    <w:r w:rsidR="00480887" w:rsidRPr="00650654">
      <w:rPr>
        <w:rFonts w:ascii="Lato" w:hAnsi="Lato" w:cs="Arial"/>
        <w:color w:val="1F497D" w:themeColor="text2"/>
        <w:sz w:val="14"/>
        <w:szCs w:val="14"/>
        <w:lang w:val="en-US"/>
      </w:rPr>
      <w:t xml:space="preserve">    </w:t>
    </w:r>
    <w:r>
      <w:rPr>
        <w:rFonts w:ascii="Lato" w:hAnsi="Lato" w:cs="Arial"/>
        <w:color w:val="002060"/>
        <w:sz w:val="14"/>
        <w:szCs w:val="14"/>
        <w:lang w:val="en-US"/>
      </w:rPr>
      <w:t>Email</w:t>
    </w:r>
    <w:r w:rsidR="00650654" w:rsidRPr="00650654">
      <w:rPr>
        <w:rFonts w:ascii="Lato" w:hAnsi="Lato" w:cs="Arial"/>
        <w:color w:val="002060"/>
        <w:sz w:val="14"/>
        <w:szCs w:val="14"/>
        <w:lang w:val="en-US"/>
      </w:rPr>
      <w:t>: biuro@mtc.pl</w:t>
    </w:r>
    <w:r w:rsidR="00480887" w:rsidRPr="00650654">
      <w:rPr>
        <w:rFonts w:ascii="Lato" w:hAnsi="Lato" w:cs="Arial"/>
        <w:color w:val="002060"/>
        <w:sz w:val="14"/>
        <w:szCs w:val="14"/>
        <w:lang w:val="en-US"/>
      </w:rPr>
      <w:t xml:space="preserve">     </w:t>
    </w:r>
    <w:r w:rsidRPr="00BD7120">
      <w:rPr>
        <w:rFonts w:ascii="Lato" w:hAnsi="Lato" w:cs="Arial"/>
        <w:color w:val="4DFF4D"/>
        <w:sz w:val="14"/>
        <w:szCs w:val="14"/>
        <w:lang w:val="en-US"/>
      </w:rPr>
      <w:t>I</w:t>
    </w:r>
    <w:r w:rsidR="00480887" w:rsidRPr="00650654">
      <w:rPr>
        <w:rFonts w:ascii="Lato" w:hAnsi="Lato" w:cs="Arial"/>
        <w:color w:val="002060"/>
        <w:sz w:val="14"/>
        <w:szCs w:val="14"/>
        <w:lang w:val="en-US"/>
      </w:rPr>
      <w:t xml:space="preserve">    </w:t>
    </w:r>
    <w:r w:rsidR="00650654">
      <w:rPr>
        <w:rFonts w:ascii="Lato" w:hAnsi="Lato" w:cs="Arial"/>
        <w:color w:val="1F497D" w:themeColor="text2"/>
        <w:sz w:val="14"/>
        <w:szCs w:val="14"/>
        <w:lang w:val="en-US"/>
      </w:rPr>
      <w:t>mtc</w:t>
    </w:r>
    <w:r w:rsidR="00C83209" w:rsidRPr="00650654">
      <w:rPr>
        <w:rFonts w:ascii="Lato" w:hAnsi="Lato" w:cs="Arial"/>
        <w:color w:val="1F497D" w:themeColor="text2"/>
        <w:sz w:val="14"/>
        <w:szCs w:val="14"/>
        <w:lang w:val="en-US"/>
      </w:rPr>
      <w:t>.pl</w:t>
    </w:r>
  </w:p>
  <w:p w14:paraId="5DC426E0" w14:textId="749EFD1B" w:rsidR="00C83209" w:rsidRPr="00E54C6D" w:rsidRDefault="00BD7120" w:rsidP="00A969A0">
    <w:pPr>
      <w:pStyle w:val="Stopka"/>
      <w:spacing w:line="480" w:lineRule="auto"/>
      <w:rPr>
        <w:rFonts w:ascii="Lato" w:hAnsi="Lato" w:cs="Arial"/>
        <w:color w:val="1F497D" w:themeColor="text2"/>
        <w:sz w:val="14"/>
        <w:szCs w:val="14"/>
      </w:rPr>
    </w:pPr>
    <w:r>
      <w:rPr>
        <w:rFonts w:ascii="Lato" w:hAnsi="Lato" w:cs="Arial"/>
        <w:color w:val="1F497D" w:themeColor="text2"/>
        <w:sz w:val="14"/>
        <w:szCs w:val="14"/>
      </w:rPr>
      <w:t>Grupa MTC Sp. z o.o.</w:t>
    </w:r>
    <w:r w:rsidR="009B6199" w:rsidRPr="00E54C6D">
      <w:rPr>
        <w:rFonts w:ascii="Lato" w:hAnsi="Lato" w:cs="Arial"/>
        <w:color w:val="1F497D" w:themeColor="text2"/>
        <w:sz w:val="14"/>
        <w:szCs w:val="14"/>
      </w:rPr>
      <w:t xml:space="preserve"> </w:t>
    </w:r>
    <w:r>
      <w:rPr>
        <w:rFonts w:ascii="Lato" w:hAnsi="Lato" w:cs="Arial"/>
        <w:color w:val="1F497D" w:themeColor="text2"/>
        <w:sz w:val="14"/>
        <w:szCs w:val="14"/>
      </w:rPr>
      <w:t xml:space="preserve">   </w:t>
    </w:r>
    <w:r w:rsidR="009B6199" w:rsidRPr="00E54C6D">
      <w:rPr>
        <w:rFonts w:ascii="Lato" w:hAnsi="Lato" w:cs="Arial"/>
        <w:color w:val="4DFF4D"/>
        <w:sz w:val="14"/>
        <w:szCs w:val="14"/>
      </w:rPr>
      <w:t>I</w:t>
    </w:r>
    <w:r>
      <w:rPr>
        <w:rFonts w:ascii="Lato" w:hAnsi="Lato" w:cs="Arial"/>
        <w:color w:val="4DFF4D"/>
        <w:sz w:val="14"/>
        <w:szCs w:val="14"/>
      </w:rPr>
      <w:t xml:space="preserve">   </w:t>
    </w:r>
    <w:r w:rsidR="009B6199" w:rsidRPr="00E54C6D">
      <w:rPr>
        <w:rFonts w:ascii="Lato" w:hAnsi="Lato" w:cs="Arial"/>
        <w:color w:val="4DFF4D"/>
        <w:sz w:val="14"/>
        <w:szCs w:val="14"/>
      </w:rPr>
      <w:t xml:space="preserve"> </w:t>
    </w:r>
    <w:r w:rsidR="00C83209" w:rsidRPr="00E54C6D">
      <w:rPr>
        <w:rFonts w:ascii="Lato" w:hAnsi="Lato" w:cs="Arial"/>
        <w:color w:val="1F497D" w:themeColor="text2"/>
        <w:sz w:val="14"/>
        <w:szCs w:val="14"/>
      </w:rPr>
      <w:t xml:space="preserve">ul. </w:t>
    </w:r>
    <w:r w:rsidR="00147EB3">
      <w:rPr>
        <w:rFonts w:ascii="Lato" w:hAnsi="Lato" w:cs="Arial"/>
        <w:color w:val="1F497D" w:themeColor="text2"/>
        <w:sz w:val="14"/>
        <w:szCs w:val="14"/>
      </w:rPr>
      <w:t>Sikorskiego 9-11</w:t>
    </w:r>
    <w:r w:rsidR="00480887">
      <w:rPr>
        <w:rFonts w:ascii="Lato" w:hAnsi="Lato" w:cs="Arial"/>
        <w:color w:val="1F497D" w:themeColor="text2"/>
        <w:sz w:val="14"/>
        <w:szCs w:val="14"/>
      </w:rPr>
      <w:t xml:space="preserve"> </w:t>
    </w:r>
    <w:r>
      <w:rPr>
        <w:rFonts w:ascii="Lato" w:hAnsi="Lato" w:cs="Arial"/>
        <w:color w:val="1F497D" w:themeColor="text2"/>
        <w:sz w:val="14"/>
        <w:szCs w:val="14"/>
      </w:rPr>
      <w:t xml:space="preserve"> </w:t>
    </w:r>
    <w:r w:rsidR="00480887">
      <w:rPr>
        <w:rFonts w:ascii="Lato" w:hAnsi="Lato" w:cs="Arial"/>
        <w:color w:val="1F497D" w:themeColor="text2"/>
        <w:sz w:val="14"/>
        <w:szCs w:val="14"/>
      </w:rPr>
      <w:t xml:space="preserve">   </w:t>
    </w:r>
    <w:r w:rsidRPr="00E54C6D">
      <w:rPr>
        <w:rFonts w:ascii="Lato" w:hAnsi="Lato" w:cs="Arial"/>
        <w:color w:val="4DFF4D"/>
        <w:sz w:val="14"/>
        <w:szCs w:val="14"/>
      </w:rPr>
      <w:t>I</w:t>
    </w:r>
    <w:r w:rsidR="00480887">
      <w:rPr>
        <w:rFonts w:ascii="Lato" w:hAnsi="Lato" w:cs="Arial"/>
        <w:color w:val="1F497D" w:themeColor="text2"/>
        <w:sz w:val="14"/>
        <w:szCs w:val="14"/>
      </w:rPr>
      <w:t xml:space="preserve">   </w:t>
    </w:r>
    <w:r w:rsidR="009B6199" w:rsidRPr="00E54C6D">
      <w:rPr>
        <w:rFonts w:ascii="Lato" w:hAnsi="Lato" w:cs="Arial"/>
        <w:color w:val="1F497D" w:themeColor="text2"/>
        <w:sz w:val="14"/>
        <w:szCs w:val="14"/>
      </w:rPr>
      <w:t xml:space="preserve"> 64-92</w:t>
    </w:r>
    <w:r w:rsidR="00A969A0" w:rsidRPr="00E54C6D">
      <w:rPr>
        <w:rFonts w:ascii="Lato" w:hAnsi="Lato" w:cs="Arial"/>
        <w:color w:val="1F497D" w:themeColor="text2"/>
        <w:sz w:val="14"/>
        <w:szCs w:val="14"/>
      </w:rPr>
      <w:t xml:space="preserve">0 </w:t>
    </w:r>
    <w:r w:rsidR="009B6199" w:rsidRPr="00E54C6D">
      <w:rPr>
        <w:rFonts w:ascii="Lato" w:hAnsi="Lato" w:cs="Arial"/>
        <w:color w:val="1F497D" w:themeColor="text2"/>
        <w:sz w:val="14"/>
        <w:szCs w:val="14"/>
      </w:rPr>
      <w:t>Piła</w:t>
    </w:r>
    <w:r w:rsidR="00A969A0" w:rsidRPr="00E54C6D">
      <w:rPr>
        <w:rFonts w:ascii="Lato" w:hAnsi="Lato" w:cs="Arial"/>
        <w:color w:val="1F497D" w:themeColor="text2"/>
        <w:sz w:val="14"/>
        <w:szCs w:val="14"/>
      </w:rPr>
      <w:t xml:space="preserve">     </w:t>
    </w:r>
    <w:r w:rsidRPr="00E54C6D">
      <w:rPr>
        <w:rFonts w:ascii="Lato" w:hAnsi="Lato" w:cs="Arial"/>
        <w:color w:val="4DFF4D"/>
        <w:sz w:val="14"/>
        <w:szCs w:val="14"/>
      </w:rPr>
      <w:t>I</w:t>
    </w:r>
    <w:r w:rsidR="00480887">
      <w:rPr>
        <w:rFonts w:ascii="Lato" w:hAnsi="Lato" w:cs="Arial"/>
        <w:color w:val="1F497D" w:themeColor="text2"/>
        <w:sz w:val="14"/>
        <w:szCs w:val="14"/>
      </w:rPr>
      <w:t xml:space="preserve">  </w:t>
    </w:r>
    <w:r w:rsidR="00A969A0" w:rsidRPr="00E54C6D">
      <w:rPr>
        <w:rFonts w:ascii="Lato" w:hAnsi="Lato" w:cs="Arial"/>
        <w:color w:val="1F497D" w:themeColor="text2"/>
        <w:sz w:val="14"/>
        <w:szCs w:val="14"/>
      </w:rPr>
      <w:t xml:space="preserve">  </w:t>
    </w:r>
    <w:r w:rsidR="00C83209" w:rsidRPr="00E54C6D">
      <w:rPr>
        <w:rFonts w:ascii="Lato" w:hAnsi="Lato" w:cs="Arial"/>
        <w:color w:val="1F497D" w:themeColor="text2"/>
        <w:sz w:val="14"/>
        <w:szCs w:val="14"/>
      </w:rPr>
      <w:t>NIP:</w:t>
    </w:r>
    <w:r>
      <w:rPr>
        <w:rFonts w:ascii="Lato" w:hAnsi="Lato" w:cs="Arial"/>
        <w:color w:val="1F497D" w:themeColor="text2"/>
        <w:sz w:val="14"/>
        <w:szCs w:val="14"/>
      </w:rPr>
      <w:t>764-270-78-80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560DA" w14:textId="77777777" w:rsidR="0070387C" w:rsidRDefault="0070387C" w:rsidP="00705D79">
      <w:pPr>
        <w:spacing w:after="0" w:line="240" w:lineRule="auto"/>
      </w:pPr>
      <w:r>
        <w:separator/>
      </w:r>
    </w:p>
  </w:footnote>
  <w:footnote w:type="continuationSeparator" w:id="0">
    <w:p w14:paraId="095AE910" w14:textId="77777777" w:rsidR="0070387C" w:rsidRDefault="0070387C" w:rsidP="00705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F5F5" w14:textId="77777777" w:rsidR="00705D79" w:rsidRDefault="0070387C">
    <w:pPr>
      <w:pStyle w:val="Nagwek"/>
    </w:pPr>
    <w:r>
      <w:rPr>
        <w:noProof/>
        <w:lang w:eastAsia="pl-PL"/>
      </w:rPr>
      <w:pict w14:anchorId="16B3F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5533" o:spid="_x0000_s1026" type="#_x0000_t75" alt="listonik sam sygnet" style="position:absolute;margin-left:0;margin-top:0;width:594.95pt;height:841.9pt;z-index:-251657216;mso-wrap-edited:f;mso-width-percent:0;mso-height-percent:0;mso-position-horizontal:center;mso-position-horizontal-relative:margin;mso-position-vertical:center;mso-position-vertical-relative:margin;mso-width-percent:0;mso-height-percent:0" o:allowincell="f">
          <v:imagedata r:id="rId1" o:title="listonik sam sygn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F022" w14:textId="5EB64D08" w:rsidR="00705D79" w:rsidRDefault="00BD7120">
    <w:pPr>
      <w:pStyle w:val="Nagwek"/>
    </w:pPr>
    <w:r>
      <w:rPr>
        <w:noProof/>
      </w:rPr>
      <w:drawing>
        <wp:inline distT="0" distB="0" distL="0" distR="0" wp14:anchorId="12B6140F" wp14:editId="6130ACF1">
          <wp:extent cx="2277463" cy="56715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1"/>
                  <a:srcRect l="8543" t="20278" r="8727" b="21150"/>
                  <a:stretch/>
                </pic:blipFill>
                <pic:spPr bwMode="auto">
                  <a:xfrm>
                    <a:off x="0" y="0"/>
                    <a:ext cx="2362283" cy="58828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E3C0" w14:textId="77777777" w:rsidR="00705D79" w:rsidRDefault="0070387C">
    <w:pPr>
      <w:pStyle w:val="Nagwek"/>
    </w:pPr>
    <w:r>
      <w:rPr>
        <w:noProof/>
        <w:lang w:eastAsia="pl-PL"/>
      </w:rPr>
      <w:pict w14:anchorId="7346D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5532" o:spid="_x0000_s1025" type="#_x0000_t75" alt="listonik sam sygnet" style="position:absolute;margin-left:0;margin-top:0;width:594.95pt;height:841.9pt;z-index:-251658240;mso-wrap-edited:f;mso-width-percent:0;mso-height-percent:0;mso-position-horizontal:center;mso-position-horizontal-relative:margin;mso-position-vertical:center;mso-position-vertical-relative:margin;mso-width-percent:0;mso-height-percent:0" o:allowincell="f">
          <v:imagedata r:id="rId1" o:title="listonik sam sygn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D24DF"/>
    <w:multiLevelType w:val="hybridMultilevel"/>
    <w:tmpl w:val="FFD63E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FE94B8C"/>
    <w:multiLevelType w:val="hybridMultilevel"/>
    <w:tmpl w:val="D0422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9560296">
    <w:abstractNumId w:val="1"/>
  </w:num>
  <w:num w:numId="2" w16cid:durableId="150866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79"/>
    <w:rsid w:val="000B2A5E"/>
    <w:rsid w:val="000B3673"/>
    <w:rsid w:val="001363C1"/>
    <w:rsid w:val="00147EB3"/>
    <w:rsid w:val="001911AA"/>
    <w:rsid w:val="001A0B46"/>
    <w:rsid w:val="001C5590"/>
    <w:rsid w:val="001F2E28"/>
    <w:rsid w:val="002B300B"/>
    <w:rsid w:val="00374281"/>
    <w:rsid w:val="00390162"/>
    <w:rsid w:val="00394F09"/>
    <w:rsid w:val="003A120D"/>
    <w:rsid w:val="003F58FD"/>
    <w:rsid w:val="00416DB3"/>
    <w:rsid w:val="00422EC5"/>
    <w:rsid w:val="00480887"/>
    <w:rsid w:val="004F7BBC"/>
    <w:rsid w:val="00516BAC"/>
    <w:rsid w:val="00587F4B"/>
    <w:rsid w:val="005C1E9A"/>
    <w:rsid w:val="00650654"/>
    <w:rsid w:val="00667024"/>
    <w:rsid w:val="006E7E9C"/>
    <w:rsid w:val="0070387C"/>
    <w:rsid w:val="00705D79"/>
    <w:rsid w:val="00706666"/>
    <w:rsid w:val="00742518"/>
    <w:rsid w:val="007C31E5"/>
    <w:rsid w:val="007C364A"/>
    <w:rsid w:val="0081588F"/>
    <w:rsid w:val="00856A58"/>
    <w:rsid w:val="00867E24"/>
    <w:rsid w:val="008C0FC0"/>
    <w:rsid w:val="008C1EBA"/>
    <w:rsid w:val="0093170E"/>
    <w:rsid w:val="00946CA3"/>
    <w:rsid w:val="009B1F5E"/>
    <w:rsid w:val="009B6199"/>
    <w:rsid w:val="009B69FB"/>
    <w:rsid w:val="00A237BE"/>
    <w:rsid w:val="00A86751"/>
    <w:rsid w:val="00A969A0"/>
    <w:rsid w:val="00AC5A80"/>
    <w:rsid w:val="00B6412F"/>
    <w:rsid w:val="00B6688E"/>
    <w:rsid w:val="00BD7120"/>
    <w:rsid w:val="00C24D05"/>
    <w:rsid w:val="00C83209"/>
    <w:rsid w:val="00D0197E"/>
    <w:rsid w:val="00D1730E"/>
    <w:rsid w:val="00D25650"/>
    <w:rsid w:val="00E36997"/>
    <w:rsid w:val="00E54C6D"/>
    <w:rsid w:val="00E93139"/>
    <w:rsid w:val="00EA2BB8"/>
    <w:rsid w:val="00EA6A13"/>
    <w:rsid w:val="00EE3C8B"/>
    <w:rsid w:val="00FC498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68F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5D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5D79"/>
  </w:style>
  <w:style w:type="paragraph" w:styleId="Stopka">
    <w:name w:val="footer"/>
    <w:basedOn w:val="Normalny"/>
    <w:link w:val="StopkaZnak"/>
    <w:uiPriority w:val="99"/>
    <w:unhideWhenUsed/>
    <w:rsid w:val="00705D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5D79"/>
  </w:style>
  <w:style w:type="paragraph" w:styleId="Tekstdymka">
    <w:name w:val="Balloon Text"/>
    <w:basedOn w:val="Normalny"/>
    <w:link w:val="TekstdymkaZnak"/>
    <w:uiPriority w:val="99"/>
    <w:semiHidden/>
    <w:unhideWhenUsed/>
    <w:rsid w:val="00705D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5D79"/>
    <w:rPr>
      <w:rFonts w:ascii="Tahoma" w:hAnsi="Tahoma" w:cs="Tahoma"/>
      <w:sz w:val="16"/>
      <w:szCs w:val="16"/>
    </w:rPr>
  </w:style>
  <w:style w:type="character" w:styleId="Hipercze">
    <w:name w:val="Hyperlink"/>
    <w:basedOn w:val="Domylnaczcionkaakapitu"/>
    <w:uiPriority w:val="99"/>
    <w:unhideWhenUsed/>
    <w:rsid w:val="00C83209"/>
    <w:rPr>
      <w:color w:val="0000FF" w:themeColor="hyperlink"/>
      <w:u w:val="single"/>
    </w:rPr>
  </w:style>
  <w:style w:type="character" w:styleId="UyteHipercze">
    <w:name w:val="FollowedHyperlink"/>
    <w:basedOn w:val="Domylnaczcionkaakapitu"/>
    <w:uiPriority w:val="99"/>
    <w:semiHidden/>
    <w:unhideWhenUsed/>
    <w:rsid w:val="00C83209"/>
    <w:rPr>
      <w:color w:val="800080" w:themeColor="followedHyperlink"/>
      <w:u w:val="single"/>
    </w:rPr>
  </w:style>
  <w:style w:type="character" w:styleId="Nierozpoznanawzmianka">
    <w:name w:val="Unresolved Mention"/>
    <w:basedOn w:val="Domylnaczcionkaakapitu"/>
    <w:uiPriority w:val="99"/>
    <w:rsid w:val="000B3673"/>
    <w:rPr>
      <w:color w:val="808080"/>
      <w:shd w:val="clear" w:color="auto" w:fill="E6E6E6"/>
    </w:rPr>
  </w:style>
  <w:style w:type="paragraph" w:styleId="Zwykytekst">
    <w:name w:val="Plain Text"/>
    <w:basedOn w:val="Normalny"/>
    <w:link w:val="ZwykytekstZnak"/>
    <w:uiPriority w:val="99"/>
    <w:unhideWhenUsed/>
    <w:rsid w:val="00516BA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516BA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6935">
      <w:bodyDiv w:val="1"/>
      <w:marLeft w:val="0"/>
      <w:marRight w:val="0"/>
      <w:marTop w:val="0"/>
      <w:marBottom w:val="0"/>
      <w:divBdr>
        <w:top w:val="none" w:sz="0" w:space="0" w:color="auto"/>
        <w:left w:val="none" w:sz="0" w:space="0" w:color="auto"/>
        <w:bottom w:val="none" w:sz="0" w:space="0" w:color="auto"/>
        <w:right w:val="none" w:sz="0" w:space="0" w:color="auto"/>
      </w:divBdr>
    </w:div>
    <w:div w:id="6323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AEB4-3F9E-F549-93CD-09406874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518</Words>
  <Characters>3112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Zachwieja</dc:creator>
  <cp:lastModifiedBy>Mariusz Tomaszewski - Grupa MTC Sp. z o.o.</cp:lastModifiedBy>
  <cp:revision>18</cp:revision>
  <cp:lastPrinted>2018-06-23T15:55:00Z</cp:lastPrinted>
  <dcterms:created xsi:type="dcterms:W3CDTF">2022-02-28T08:13:00Z</dcterms:created>
  <dcterms:modified xsi:type="dcterms:W3CDTF">2023-05-11T18:03:00Z</dcterms:modified>
</cp:coreProperties>
</file>